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AB51E" w14:textId="77777777" w:rsidR="00762712" w:rsidRDefault="00762712">
      <w:pPr>
        <w:pStyle w:val="BodyText"/>
        <w:jc w:val="left"/>
        <w:rPr>
          <w:b/>
          <w:bCs/>
          <w:sz w:val="28"/>
        </w:rPr>
      </w:pPr>
      <w:r>
        <w:rPr>
          <w:b/>
          <w:bCs/>
          <w:sz w:val="24"/>
        </w:rPr>
        <w:t xml:space="preserve">Advertisement for Bids for </w:t>
      </w:r>
      <w:r w:rsidRPr="003D492F">
        <w:rPr>
          <w:b/>
          <w:bCs/>
          <w:noProof/>
          <w:sz w:val="26"/>
        </w:rPr>
        <w:t>Les Cheneaux Community Schools</w:t>
      </w:r>
      <w:r>
        <w:rPr>
          <w:b/>
          <w:bCs/>
          <w:sz w:val="24"/>
        </w:rPr>
        <w:t xml:space="preserve"> </w:t>
      </w:r>
    </w:p>
    <w:p w14:paraId="5A02E8E2" w14:textId="77777777" w:rsidR="00762712" w:rsidRDefault="00762712">
      <w:pPr>
        <w:pStyle w:val="BodyText"/>
        <w:jc w:val="left"/>
        <w:rPr>
          <w:b/>
          <w:bCs/>
          <w:sz w:val="8"/>
        </w:rPr>
      </w:pPr>
    </w:p>
    <w:p w14:paraId="3CAD0DA7" w14:textId="77777777" w:rsidR="00762712" w:rsidRDefault="00762712">
      <w:pPr>
        <w:pStyle w:val="BodyText"/>
        <w:jc w:val="left"/>
        <w:rPr>
          <w:b/>
          <w:bCs/>
          <w:sz w:val="20"/>
          <w:u w:val="single"/>
        </w:rPr>
      </w:pPr>
      <w:r>
        <w:rPr>
          <w:b/>
          <w:bCs/>
          <w:sz w:val="20"/>
          <w:u w:val="single"/>
        </w:rPr>
        <w:t>Project Information</w:t>
      </w:r>
    </w:p>
    <w:p w14:paraId="55F19A8E" w14:textId="3797CFFC" w:rsidR="00762712" w:rsidRDefault="00762712">
      <w:pPr>
        <w:rPr>
          <w:rFonts w:ascii="Arial" w:hAnsi="Arial" w:cs="Arial"/>
          <w:sz w:val="20"/>
        </w:rPr>
      </w:pPr>
      <w:r>
        <w:rPr>
          <w:rFonts w:ascii="Arial" w:hAnsi="Arial" w:cs="Arial"/>
          <w:sz w:val="20"/>
        </w:rPr>
        <w:t xml:space="preserve">Sealed bid proposals will be accepted from qualified contractors by </w:t>
      </w:r>
      <w:r w:rsidRPr="003D492F">
        <w:rPr>
          <w:rFonts w:ascii="Arial" w:hAnsi="Arial" w:cs="Arial"/>
          <w:noProof/>
          <w:sz w:val="20"/>
        </w:rPr>
        <w:t>Les Cheneaux Community Schools</w:t>
      </w:r>
      <w:r>
        <w:rPr>
          <w:rFonts w:ascii="Arial" w:hAnsi="Arial" w:cs="Arial"/>
          <w:sz w:val="20"/>
        </w:rPr>
        <w:t xml:space="preserve"> for </w:t>
      </w:r>
      <w:r w:rsidRPr="003D492F">
        <w:rPr>
          <w:rFonts w:ascii="Arial" w:hAnsi="Arial" w:cs="Arial"/>
          <w:noProof/>
          <w:sz w:val="20"/>
        </w:rPr>
        <w:t>Les Cheneaux Community Schools</w:t>
      </w:r>
      <w:r>
        <w:rPr>
          <w:rFonts w:ascii="Arial" w:hAnsi="Arial" w:cs="Arial"/>
          <w:sz w:val="20"/>
        </w:rPr>
        <w:t xml:space="preserve"> for the </w:t>
      </w:r>
      <w:r w:rsidRPr="003D492F">
        <w:rPr>
          <w:rFonts w:ascii="Arial" w:hAnsi="Arial" w:cs="Arial"/>
          <w:noProof/>
          <w:sz w:val="20"/>
        </w:rPr>
        <w:t>2025 School Bond - Bleachers</w:t>
      </w:r>
      <w:r>
        <w:rPr>
          <w:rFonts w:ascii="Arial" w:hAnsi="Arial" w:cs="Arial"/>
          <w:sz w:val="20"/>
        </w:rPr>
        <w:t xml:space="preserve">.  Proposals may be </w:t>
      </w:r>
      <w:r w:rsidR="00F55201">
        <w:rPr>
          <w:rFonts w:ascii="Arial" w:hAnsi="Arial" w:cs="Arial"/>
          <w:sz w:val="20"/>
        </w:rPr>
        <w:t>ELECTRONIC</w:t>
      </w:r>
      <w:r w:rsidR="00176C1F">
        <w:rPr>
          <w:rFonts w:ascii="Arial" w:hAnsi="Arial" w:cs="Arial"/>
          <w:sz w:val="20"/>
        </w:rPr>
        <w:t xml:space="preserve"> ONLY </w:t>
      </w:r>
      <w:r>
        <w:rPr>
          <w:rFonts w:ascii="Arial" w:hAnsi="Arial" w:cs="Arial"/>
          <w:sz w:val="20"/>
        </w:rPr>
        <w:t xml:space="preserve">to: </w:t>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p>
    <w:p w14:paraId="48B2D86A" w14:textId="4917745A" w:rsidR="00762712" w:rsidRDefault="00762712">
      <w:pPr>
        <w:ind w:left="2880" w:firstLine="720"/>
        <w:rPr>
          <w:rFonts w:ascii="Arial" w:hAnsi="Arial" w:cs="Arial"/>
          <w:sz w:val="20"/>
        </w:rPr>
      </w:pPr>
      <w:r w:rsidRPr="003D492F">
        <w:rPr>
          <w:rFonts w:ascii="Arial" w:hAnsi="Arial" w:cs="Arial"/>
          <w:noProof/>
          <w:sz w:val="20"/>
        </w:rPr>
        <w:t>Bob Lohff</w:t>
      </w:r>
      <w:r w:rsidR="00176C1F">
        <w:rPr>
          <w:rFonts w:ascii="Arial" w:hAnsi="Arial" w:cs="Arial"/>
          <w:noProof/>
          <w:sz w:val="20"/>
        </w:rPr>
        <w:t xml:space="preserve">, </w:t>
      </w:r>
      <w:r w:rsidRPr="003D492F">
        <w:rPr>
          <w:rFonts w:ascii="Arial" w:hAnsi="Arial" w:cs="Arial"/>
          <w:noProof/>
          <w:sz w:val="20"/>
        </w:rPr>
        <w:t>Superintendent</w:t>
      </w:r>
      <w:r>
        <w:rPr>
          <w:rFonts w:ascii="Arial" w:hAnsi="Arial" w:cs="Arial"/>
          <w:sz w:val="20"/>
        </w:rPr>
        <w:t xml:space="preserve"> </w:t>
      </w:r>
    </w:p>
    <w:p w14:paraId="10252DFB" w14:textId="77777777" w:rsidR="00762712" w:rsidRDefault="00762712">
      <w:pPr>
        <w:ind w:left="2880" w:firstLine="720"/>
        <w:rPr>
          <w:rFonts w:ascii="Arial" w:hAnsi="Arial" w:cs="Arial"/>
          <w:sz w:val="20"/>
        </w:rPr>
      </w:pPr>
      <w:r>
        <w:rPr>
          <w:rFonts w:ascii="Arial" w:hAnsi="Arial" w:cs="Arial"/>
          <w:sz w:val="20"/>
        </w:rPr>
        <w:t xml:space="preserve">C/o </w:t>
      </w:r>
      <w:r w:rsidRPr="003D492F">
        <w:rPr>
          <w:rFonts w:ascii="Arial" w:hAnsi="Arial" w:cs="Arial"/>
          <w:noProof/>
          <w:sz w:val="20"/>
        </w:rPr>
        <w:t>Les Cheneaux Community Schools</w:t>
      </w:r>
      <w:r>
        <w:rPr>
          <w:rFonts w:ascii="Arial" w:hAnsi="Arial" w:cs="Arial"/>
          <w:sz w:val="20"/>
        </w:rPr>
        <w:t xml:space="preserve"> </w:t>
      </w:r>
    </w:p>
    <w:p w14:paraId="7D61B6FE" w14:textId="059CB19F" w:rsidR="00762712" w:rsidRDefault="00A8103A" w:rsidP="00A8103A">
      <w:pPr>
        <w:ind w:left="3600"/>
        <w:rPr>
          <w:rFonts w:ascii="Arial" w:hAnsi="Arial" w:cs="Arial"/>
          <w:sz w:val="20"/>
        </w:rPr>
      </w:pPr>
      <w:r w:rsidRPr="00A8103A">
        <w:rPr>
          <w:rFonts w:ascii="Arial" w:hAnsi="Arial" w:cs="Arial"/>
          <w:noProof/>
          <w:sz w:val="20"/>
        </w:rPr>
        <w:t>ELECTRONIC SEALED BIDDING</w:t>
      </w:r>
      <w:r>
        <w:rPr>
          <w:rFonts w:ascii="Arial" w:hAnsi="Arial" w:cs="Arial"/>
          <w:noProof/>
          <w:sz w:val="20"/>
        </w:rPr>
        <w:t xml:space="preserve"> ONLY</w:t>
      </w:r>
      <w:r w:rsidRPr="00A8103A">
        <w:rPr>
          <w:rFonts w:ascii="Arial" w:hAnsi="Arial" w:cs="Arial"/>
          <w:noProof/>
          <w:sz w:val="20"/>
        </w:rPr>
        <w:t xml:space="preserve">  Bids must be submitted via BuildingConnected</w:t>
      </w:r>
    </w:p>
    <w:p w14:paraId="28B6330C" w14:textId="3786F3C4" w:rsidR="00762712" w:rsidRDefault="00762712">
      <w:pPr>
        <w:rPr>
          <w:rFonts w:ascii="Arial" w:hAnsi="Arial" w:cs="Arial"/>
          <w:sz w:val="20"/>
        </w:rPr>
      </w:pP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p>
    <w:p w14:paraId="70D1281A" w14:textId="77777777" w:rsidR="00762712" w:rsidRDefault="00762712">
      <w:pPr>
        <w:pStyle w:val="Heading3"/>
      </w:pPr>
      <w:r>
        <w:t>Pre-Bid Meeting</w:t>
      </w:r>
    </w:p>
    <w:p w14:paraId="3E2BD759" w14:textId="6EC95E0D" w:rsidR="00A8103A" w:rsidRDefault="00762712">
      <w:pPr>
        <w:rPr>
          <w:rFonts w:ascii="Arial" w:eastAsia="Batang" w:hAnsi="Arial" w:cs="Arial"/>
          <w:color w:val="000000"/>
          <w:sz w:val="20"/>
        </w:rPr>
      </w:pPr>
      <w:r>
        <w:rPr>
          <w:rFonts w:ascii="Arial" w:eastAsia="Batang" w:hAnsi="Arial" w:cs="Arial"/>
          <w:sz w:val="20"/>
        </w:rPr>
        <w:t xml:space="preserve">A pre-bid meeting and project walk-through will be conducted by the Construction </w:t>
      </w:r>
      <w:r>
        <w:rPr>
          <w:rFonts w:ascii="Arial" w:eastAsia="Batang" w:hAnsi="Arial" w:cs="Arial"/>
          <w:color w:val="000000"/>
          <w:sz w:val="20"/>
        </w:rPr>
        <w:t xml:space="preserve">Manager, Wolgast Corporation, and the Architect, </w:t>
      </w:r>
      <w:r w:rsidRPr="003D492F">
        <w:rPr>
          <w:rFonts w:ascii="Arial" w:eastAsia="Batang" w:hAnsi="Arial" w:cs="Arial"/>
          <w:noProof/>
          <w:color w:val="000000"/>
          <w:sz w:val="20"/>
        </w:rPr>
        <w:t>Integrated Designs, Inc.</w:t>
      </w:r>
      <w:r w:rsidR="00A8103A">
        <w:rPr>
          <w:rFonts w:ascii="Arial" w:eastAsia="Batang" w:hAnsi="Arial" w:cs="Arial"/>
          <w:color w:val="000000"/>
          <w:sz w:val="20"/>
        </w:rPr>
        <w:t xml:space="preserve">  Will be by Contractor Request for Meeting, please contact Donna Ratzlaff at 989-921-9749.</w:t>
      </w:r>
    </w:p>
    <w:p w14:paraId="07C1B222" w14:textId="77777777" w:rsidR="00A8103A" w:rsidRDefault="00A8103A">
      <w:pPr>
        <w:rPr>
          <w:rFonts w:ascii="Arial" w:hAnsi="Arial" w:cs="Arial"/>
          <w:sz w:val="20"/>
        </w:rPr>
      </w:pPr>
    </w:p>
    <w:p w14:paraId="45C89080" w14:textId="77777777" w:rsidR="00762712" w:rsidRDefault="00762712">
      <w:pPr>
        <w:pStyle w:val="Heading3"/>
      </w:pPr>
      <w:r>
        <w:t>Bid Information</w:t>
      </w:r>
    </w:p>
    <w:p w14:paraId="3A5C678D" w14:textId="5DEEB85A" w:rsidR="00762712" w:rsidRDefault="00762712">
      <w:pPr>
        <w:rPr>
          <w:rFonts w:ascii="Arial" w:hAnsi="Arial" w:cs="Arial"/>
          <w:sz w:val="20"/>
        </w:rPr>
      </w:pPr>
      <w:r>
        <w:rPr>
          <w:rFonts w:ascii="Arial" w:hAnsi="Arial" w:cs="Arial"/>
          <w:sz w:val="20"/>
        </w:rPr>
        <w:t xml:space="preserve">Proposals must be received prior to </w:t>
      </w:r>
      <w:r w:rsidRPr="003D492F">
        <w:rPr>
          <w:rFonts w:ascii="Arial" w:hAnsi="Arial" w:cs="Arial"/>
          <w:noProof/>
          <w:sz w:val="20"/>
        </w:rPr>
        <w:t>11:00 AM</w:t>
      </w:r>
      <w:r>
        <w:rPr>
          <w:rFonts w:ascii="Arial" w:hAnsi="Arial" w:cs="Arial"/>
          <w:sz w:val="20"/>
        </w:rPr>
        <w:t xml:space="preserve"> (local time) on </w:t>
      </w:r>
      <w:r w:rsidR="00A8103A">
        <w:rPr>
          <w:rFonts w:ascii="Arial" w:hAnsi="Arial" w:cs="Arial"/>
          <w:noProof/>
          <w:sz w:val="20"/>
        </w:rPr>
        <w:t xml:space="preserve">February </w:t>
      </w:r>
      <w:r w:rsidRPr="003D492F">
        <w:rPr>
          <w:rFonts w:ascii="Arial" w:hAnsi="Arial" w:cs="Arial"/>
          <w:noProof/>
          <w:sz w:val="20"/>
        </w:rPr>
        <w:t>20</w:t>
      </w:r>
      <w:r w:rsidR="00A8103A">
        <w:rPr>
          <w:rFonts w:ascii="Arial" w:hAnsi="Arial" w:cs="Arial"/>
          <w:noProof/>
          <w:sz w:val="20"/>
        </w:rPr>
        <w:t xml:space="preserve">, </w:t>
      </w:r>
      <w:r w:rsidRPr="003D492F">
        <w:rPr>
          <w:rFonts w:ascii="Arial" w:hAnsi="Arial" w:cs="Arial"/>
          <w:noProof/>
          <w:sz w:val="20"/>
        </w:rPr>
        <w:t>2026</w:t>
      </w:r>
      <w:r>
        <w:rPr>
          <w:rFonts w:ascii="Arial" w:hAnsi="Arial" w:cs="Arial"/>
          <w:sz w:val="20"/>
        </w:rPr>
        <w:t xml:space="preserve"> </w:t>
      </w:r>
      <w:r w:rsidR="006334A6">
        <w:rPr>
          <w:rFonts w:ascii="Arial" w:hAnsi="Arial" w:cs="Arial"/>
          <w:sz w:val="20"/>
        </w:rPr>
        <w:t xml:space="preserve">via </w:t>
      </w:r>
      <w:r w:rsidR="00A8103A" w:rsidRPr="00A8103A">
        <w:rPr>
          <w:rFonts w:ascii="Arial" w:hAnsi="Arial" w:cs="Arial"/>
          <w:sz w:val="20"/>
        </w:rPr>
        <w:t>ELECTRONIC SEALED BIDDING ONLY Bids must be submitted via BuildingConnected</w:t>
      </w:r>
      <w:r>
        <w:rPr>
          <w:rFonts w:ascii="Arial" w:hAnsi="Arial" w:cs="Arial"/>
          <w:sz w:val="20"/>
        </w:rPr>
        <w:t xml:space="preserve">.  Proposals will be publicly opened and read aloud at </w:t>
      </w:r>
      <w:r w:rsidRPr="003D492F">
        <w:rPr>
          <w:rFonts w:ascii="Arial" w:hAnsi="Arial" w:cs="Arial"/>
          <w:noProof/>
          <w:sz w:val="20"/>
        </w:rPr>
        <w:t>11:00 AM</w:t>
      </w:r>
      <w:r>
        <w:rPr>
          <w:rFonts w:ascii="Arial" w:hAnsi="Arial" w:cs="Arial"/>
          <w:sz w:val="20"/>
        </w:rPr>
        <w:t xml:space="preserve"> </w:t>
      </w:r>
      <w:r w:rsidR="00A8103A">
        <w:rPr>
          <w:rFonts w:ascii="Arial" w:hAnsi="Arial" w:cs="Arial"/>
          <w:sz w:val="20"/>
        </w:rPr>
        <w:t xml:space="preserve">via </w:t>
      </w:r>
      <w:r>
        <w:rPr>
          <w:rFonts w:ascii="Arial" w:hAnsi="Arial" w:cs="Arial"/>
          <w:sz w:val="20"/>
        </w:rPr>
        <w:t xml:space="preserve"> </w:t>
      </w:r>
      <w:r w:rsidRPr="003D492F">
        <w:rPr>
          <w:rFonts w:ascii="Arial" w:hAnsi="Arial" w:cs="Arial"/>
          <w:noProof/>
          <w:sz w:val="20"/>
        </w:rPr>
        <w:t>Virtual Meeting Only</w:t>
      </w:r>
      <w:r>
        <w:rPr>
          <w:rFonts w:ascii="Arial" w:hAnsi="Arial" w:cs="Arial"/>
          <w:sz w:val="20"/>
        </w:rPr>
        <w:t xml:space="preserve">.  All bids received after </w:t>
      </w:r>
      <w:r w:rsidRPr="003D492F">
        <w:rPr>
          <w:rFonts w:ascii="Arial" w:hAnsi="Arial" w:cs="Arial"/>
          <w:noProof/>
          <w:sz w:val="20"/>
        </w:rPr>
        <w:t>11:00</w:t>
      </w:r>
      <w:r w:rsidR="00A8103A">
        <w:rPr>
          <w:rFonts w:ascii="Arial" w:hAnsi="Arial" w:cs="Arial"/>
          <w:noProof/>
          <w:sz w:val="20"/>
        </w:rPr>
        <w:t xml:space="preserve"> </w:t>
      </w:r>
      <w:r w:rsidRPr="003D492F">
        <w:rPr>
          <w:rFonts w:ascii="Arial" w:hAnsi="Arial" w:cs="Arial"/>
          <w:noProof/>
          <w:sz w:val="20"/>
        </w:rPr>
        <w:t>AM</w:t>
      </w:r>
      <w:r>
        <w:rPr>
          <w:rFonts w:ascii="Arial" w:hAnsi="Arial" w:cs="Arial"/>
          <w:sz w:val="20"/>
        </w:rPr>
        <w:t xml:space="preserve"> on the bid date will not be accepted and will be returned to the Bidder unopened.</w:t>
      </w:r>
    </w:p>
    <w:p w14:paraId="2D1AC851" w14:textId="77777777" w:rsidR="00A8103A" w:rsidRDefault="00A8103A">
      <w:pPr>
        <w:rPr>
          <w:rFonts w:ascii="Arial" w:hAnsi="Arial" w:cs="Arial"/>
          <w:sz w:val="20"/>
        </w:rPr>
      </w:pPr>
    </w:p>
    <w:p w14:paraId="05FD5907" w14:textId="77777777" w:rsidR="00762712" w:rsidRDefault="00762712">
      <w:pPr>
        <w:pStyle w:val="Heading3"/>
      </w:pPr>
      <w:r>
        <w:t>Proposals and Award</w:t>
      </w:r>
    </w:p>
    <w:p w14:paraId="634D1BFC" w14:textId="039B7161" w:rsidR="00762712" w:rsidRDefault="00762712">
      <w:pPr>
        <w:rPr>
          <w:rFonts w:ascii="Arial" w:eastAsia="Batang" w:hAnsi="Arial"/>
          <w:sz w:val="20"/>
        </w:rPr>
      </w:pPr>
      <w:r>
        <w:rPr>
          <w:rFonts w:ascii="Arial" w:eastAsia="Batang" w:hAnsi="Arial"/>
          <w:color w:val="000000"/>
          <w:sz w:val="20"/>
        </w:rPr>
        <w:t xml:space="preserve">The Project will utilize separate prime contractors.  All contracts for construction will be direct contracts with the Owner.  Overall administration of the Project will be the responsibility of the Construction Management Firm, Wolgast Corporation.  The Owner will award contracts </w:t>
      </w:r>
      <w:r w:rsidRPr="003D492F">
        <w:rPr>
          <w:rFonts w:ascii="Arial" w:eastAsia="Batang" w:hAnsi="Arial"/>
          <w:noProof/>
          <w:color w:val="000000"/>
          <w:sz w:val="20"/>
        </w:rPr>
        <w:t>ASAP</w:t>
      </w:r>
      <w:r>
        <w:rPr>
          <w:rFonts w:ascii="Arial" w:eastAsia="Batang" w:hAnsi="Arial"/>
          <w:color w:val="000000"/>
          <w:sz w:val="20"/>
        </w:rPr>
        <w:t>, to separate prime contractors for separate bid divisions or combinations of bid divisions.  All bids shall be submitted on the bid forms provided in the project specifications, completely filled in, and executed (copies of the bid forms are acceptable).  Facsimile bids will not be accepted.</w:t>
      </w:r>
      <w:r>
        <w:rPr>
          <w:rFonts w:ascii="Arial" w:eastAsia="Batang" w:hAnsi="Arial"/>
          <w:sz w:val="20"/>
        </w:rPr>
        <w:t xml:space="preserve"> </w:t>
      </w:r>
    </w:p>
    <w:p w14:paraId="10CC8EDA" w14:textId="77777777" w:rsidR="00A8103A" w:rsidRDefault="00A8103A">
      <w:pPr>
        <w:rPr>
          <w:rFonts w:ascii="Arial" w:eastAsia="Batang" w:hAnsi="Arial"/>
          <w:sz w:val="20"/>
        </w:rPr>
      </w:pPr>
    </w:p>
    <w:p w14:paraId="20378677" w14:textId="77777777" w:rsidR="00762712" w:rsidRDefault="00762712">
      <w:pPr>
        <w:pStyle w:val="Heading4"/>
      </w:pPr>
      <w:r>
        <w:t>Plans and Questions</w:t>
      </w:r>
    </w:p>
    <w:p w14:paraId="0D2E36A2" w14:textId="77C04843" w:rsidR="00762712" w:rsidRDefault="00762712">
      <w:pPr>
        <w:rPr>
          <w:rFonts w:ascii="Arial" w:eastAsia="Batang" w:hAnsi="Arial"/>
          <w:color w:val="000000"/>
          <w:sz w:val="20"/>
        </w:rPr>
      </w:pPr>
      <w:r>
        <w:rPr>
          <w:rFonts w:ascii="Arial" w:eastAsia="Batang" w:hAnsi="Arial"/>
          <w:color w:val="000000"/>
          <w:sz w:val="20"/>
        </w:rPr>
        <w:t xml:space="preserve">Requests by Contractors for inclusion as Bidders shall be addressed to the Project Manager, </w:t>
      </w:r>
      <w:r w:rsidRPr="003D492F">
        <w:rPr>
          <w:rFonts w:ascii="Arial" w:eastAsia="Batang" w:hAnsi="Arial"/>
          <w:noProof/>
          <w:color w:val="000000"/>
          <w:sz w:val="20"/>
        </w:rPr>
        <w:t>Matt Moser</w:t>
      </w:r>
      <w:r>
        <w:rPr>
          <w:rFonts w:ascii="Arial" w:eastAsia="Batang" w:hAnsi="Arial"/>
          <w:color w:val="000000"/>
          <w:sz w:val="20"/>
        </w:rPr>
        <w:t xml:space="preserve">, at Wolgast Corporation.  One (1) set of Bidding Documents will be provided to each contractor furnishing a plan deposit fee of </w:t>
      </w:r>
      <w:r w:rsidR="00A8103A">
        <w:rPr>
          <w:rFonts w:ascii="Arial" w:eastAsia="Batang" w:hAnsi="Arial"/>
          <w:color w:val="000000"/>
          <w:sz w:val="20"/>
        </w:rPr>
        <w:t>$</w:t>
      </w:r>
      <w:r w:rsidRPr="003D492F">
        <w:rPr>
          <w:rFonts w:ascii="Arial" w:eastAsia="Batang" w:hAnsi="Arial"/>
          <w:noProof/>
          <w:color w:val="000000"/>
          <w:sz w:val="20"/>
        </w:rPr>
        <w:t>0</w:t>
      </w:r>
      <w:r w:rsidR="00A8103A">
        <w:rPr>
          <w:rFonts w:ascii="Arial" w:eastAsia="Batang" w:hAnsi="Arial"/>
          <w:noProof/>
          <w:color w:val="000000"/>
          <w:sz w:val="20"/>
        </w:rPr>
        <w:t>.00</w:t>
      </w:r>
      <w:r>
        <w:rPr>
          <w:rFonts w:ascii="Arial" w:eastAsia="Batang" w:hAnsi="Arial"/>
          <w:noProof/>
          <w:color w:val="000000"/>
          <w:sz w:val="20"/>
        </w:rPr>
        <w:t xml:space="preserve"> </w:t>
      </w:r>
      <w:r>
        <w:rPr>
          <w:rFonts w:ascii="Arial" w:eastAsia="Batang" w:hAnsi="Arial"/>
          <w:color w:val="000000"/>
          <w:sz w:val="20"/>
        </w:rPr>
        <w:t xml:space="preserve">per paper set and $0 deposit for </w:t>
      </w:r>
      <w:r w:rsidR="00A8103A">
        <w:rPr>
          <w:rFonts w:ascii="Arial" w:eastAsia="Batang" w:hAnsi="Arial"/>
          <w:color w:val="000000"/>
          <w:sz w:val="20"/>
        </w:rPr>
        <w:t>Electronic</w:t>
      </w:r>
      <w:r>
        <w:rPr>
          <w:rFonts w:ascii="Arial" w:eastAsia="Batang" w:hAnsi="Arial"/>
          <w:color w:val="000000"/>
          <w:sz w:val="20"/>
        </w:rPr>
        <w:t xml:space="preserve"> through Wolgast Corporation.  All checks and/or money orders are to be made payable to the </w:t>
      </w:r>
      <w:r w:rsidRPr="003D492F">
        <w:rPr>
          <w:rFonts w:ascii="Arial" w:hAnsi="Arial" w:cs="Arial"/>
          <w:noProof/>
          <w:sz w:val="20"/>
        </w:rPr>
        <w:t>Les Cheneaux Community Schools</w:t>
      </w:r>
      <w:r>
        <w:rPr>
          <w:rFonts w:ascii="Arial" w:eastAsia="Batang" w:hAnsi="Arial"/>
          <w:color w:val="000000"/>
          <w:sz w:val="20"/>
        </w:rPr>
        <w:t xml:space="preserve">.  Plan deposits are refundable. Plans may be obtained by contacting the Project Administrator, </w:t>
      </w:r>
      <w:r w:rsidRPr="003D492F">
        <w:rPr>
          <w:rFonts w:ascii="Arial" w:eastAsia="Batang" w:hAnsi="Arial"/>
          <w:noProof/>
          <w:color w:val="000000"/>
          <w:sz w:val="20"/>
        </w:rPr>
        <w:t>Donna Ratzlaff</w:t>
      </w:r>
      <w:r>
        <w:rPr>
          <w:rFonts w:ascii="Arial" w:eastAsia="Batang" w:hAnsi="Arial"/>
          <w:color w:val="000000"/>
          <w:sz w:val="20"/>
        </w:rPr>
        <w:t>, at Wolgast Corporation at (989) 9</w:t>
      </w:r>
      <w:r w:rsidR="00A8103A">
        <w:rPr>
          <w:rFonts w:ascii="Arial" w:eastAsia="Batang" w:hAnsi="Arial"/>
          <w:color w:val="000000"/>
          <w:sz w:val="20"/>
        </w:rPr>
        <w:t>21</w:t>
      </w:r>
      <w:r>
        <w:rPr>
          <w:rFonts w:ascii="Arial" w:eastAsia="Batang" w:hAnsi="Arial"/>
          <w:color w:val="000000"/>
          <w:sz w:val="20"/>
        </w:rPr>
        <w:t>-9</w:t>
      </w:r>
      <w:r w:rsidR="00A8103A">
        <w:rPr>
          <w:rFonts w:ascii="Arial" w:eastAsia="Batang" w:hAnsi="Arial"/>
          <w:color w:val="000000"/>
          <w:sz w:val="20"/>
        </w:rPr>
        <w:t>749</w:t>
      </w:r>
      <w:r>
        <w:rPr>
          <w:rFonts w:ascii="Arial" w:eastAsia="Batang" w:hAnsi="Arial"/>
          <w:color w:val="000000"/>
          <w:sz w:val="20"/>
        </w:rPr>
        <w:t xml:space="preserve">.    All questions regarding the bidding procedures, design, and drawing/specification intent are to be directed to the Construction Manager on a Clarification Request Form (Section 00310), attention </w:t>
      </w:r>
      <w:r w:rsidRPr="003D492F">
        <w:rPr>
          <w:rFonts w:ascii="Arial" w:eastAsia="Batang" w:hAnsi="Arial"/>
          <w:noProof/>
          <w:color w:val="000000"/>
          <w:sz w:val="20"/>
        </w:rPr>
        <w:t>Matt Moser</w:t>
      </w:r>
      <w:r>
        <w:rPr>
          <w:rFonts w:ascii="Arial" w:eastAsia="Batang" w:hAnsi="Arial"/>
          <w:color w:val="000000"/>
          <w:sz w:val="20"/>
        </w:rPr>
        <w:t>.</w:t>
      </w:r>
    </w:p>
    <w:p w14:paraId="5F5A6CE5" w14:textId="77777777" w:rsidR="00A8103A" w:rsidRDefault="00A8103A">
      <w:pPr>
        <w:rPr>
          <w:rFonts w:ascii="Arial" w:eastAsia="Batang" w:hAnsi="Arial"/>
          <w:color w:val="000000"/>
          <w:sz w:val="20"/>
        </w:rPr>
      </w:pPr>
    </w:p>
    <w:p w14:paraId="40F2AF8E" w14:textId="77777777" w:rsidR="00762712" w:rsidRDefault="00762712">
      <w:pPr>
        <w:pStyle w:val="Heading3"/>
      </w:pPr>
      <w:r>
        <w:t>Bid Security</w:t>
      </w:r>
    </w:p>
    <w:p w14:paraId="3945B819" w14:textId="77777777" w:rsidR="00762712" w:rsidRDefault="00762712">
      <w:pPr>
        <w:rPr>
          <w:rFonts w:ascii="Arial" w:eastAsia="Batang" w:hAnsi="Arial" w:cs="Arial"/>
          <w:sz w:val="20"/>
        </w:rPr>
      </w:pPr>
      <w:r>
        <w:rPr>
          <w:rFonts w:ascii="Arial" w:eastAsia="Batang" w:hAnsi="Arial" w:cs="Arial"/>
          <w:sz w:val="20"/>
        </w:rPr>
        <w:t>A Bid Security by a qualified surety authorized to do business in the state where the Project is located and in the amount of five percent</w:t>
      </w:r>
      <w:r>
        <w:rPr>
          <w:rFonts w:ascii="Arial" w:eastAsia="Batang" w:hAnsi="Arial" w:cs="Arial"/>
          <w:color w:val="0000FF"/>
          <w:sz w:val="20"/>
        </w:rPr>
        <w:t xml:space="preserve"> </w:t>
      </w:r>
      <w:r>
        <w:rPr>
          <w:rFonts w:ascii="Arial" w:eastAsia="Batang" w:hAnsi="Arial" w:cs="Arial"/>
          <w:sz w:val="20"/>
        </w:rPr>
        <w:t>(5%) of the Base Bid shall accompany each proposal or proposal combination.  The Bid Security may be in the form of a Bid Bond, Cashier’s Check, or Money Order.  Personal checks are NOT acceptable.  Bids may not be withdrawn for a period of sixty</w:t>
      </w:r>
      <w:r>
        <w:rPr>
          <w:rFonts w:ascii="Arial" w:eastAsia="Batang" w:hAnsi="Arial" w:cs="Arial"/>
          <w:color w:val="0000FF"/>
          <w:sz w:val="20"/>
        </w:rPr>
        <w:t xml:space="preserve"> </w:t>
      </w:r>
      <w:r>
        <w:rPr>
          <w:rFonts w:ascii="Arial" w:eastAsia="Batang" w:hAnsi="Arial" w:cs="Arial"/>
          <w:sz w:val="20"/>
        </w:rPr>
        <w:t>(60)</w:t>
      </w:r>
      <w:r>
        <w:rPr>
          <w:rFonts w:ascii="Arial" w:eastAsia="Batang" w:hAnsi="Arial" w:cs="Arial"/>
          <w:color w:val="0000FF"/>
          <w:sz w:val="20"/>
        </w:rPr>
        <w:t xml:space="preserve"> </w:t>
      </w:r>
      <w:r>
        <w:rPr>
          <w:rFonts w:ascii="Arial" w:eastAsia="Batang" w:hAnsi="Arial" w:cs="Arial"/>
          <w:sz w:val="20"/>
        </w:rPr>
        <w:t>days after the bid date.  Successful Bidders may be required to furnish Surety Bonds as stated in the Project Specifications (Section 00600).</w:t>
      </w:r>
    </w:p>
    <w:p w14:paraId="0D42DC88" w14:textId="77777777" w:rsidR="00A8103A" w:rsidRDefault="00A8103A">
      <w:pPr>
        <w:rPr>
          <w:rFonts w:ascii="Arial" w:eastAsia="Batang" w:hAnsi="Arial" w:cs="Arial"/>
          <w:sz w:val="20"/>
        </w:rPr>
      </w:pPr>
    </w:p>
    <w:p w14:paraId="48215AC4" w14:textId="77777777" w:rsidR="00A8103A" w:rsidRDefault="00A8103A">
      <w:pPr>
        <w:rPr>
          <w:rFonts w:ascii="Arial" w:eastAsia="Batang" w:hAnsi="Arial" w:cs="Arial"/>
          <w:sz w:val="20"/>
        </w:rPr>
      </w:pPr>
    </w:p>
    <w:p w14:paraId="262C2EC8" w14:textId="77777777" w:rsidR="00A8103A" w:rsidRDefault="00A8103A">
      <w:pPr>
        <w:rPr>
          <w:rFonts w:ascii="Arial" w:eastAsia="Batang" w:hAnsi="Arial" w:cs="Arial"/>
          <w:sz w:val="20"/>
        </w:rPr>
      </w:pPr>
    </w:p>
    <w:p w14:paraId="3A41872F" w14:textId="77777777" w:rsidR="00A8103A" w:rsidRDefault="00A8103A">
      <w:pPr>
        <w:rPr>
          <w:rFonts w:ascii="Arial" w:eastAsia="Batang" w:hAnsi="Arial" w:cs="Arial"/>
          <w:sz w:val="20"/>
        </w:rPr>
      </w:pPr>
    </w:p>
    <w:p w14:paraId="42B464EF" w14:textId="77777777" w:rsidR="00762712" w:rsidRDefault="00762712">
      <w:pPr>
        <w:pStyle w:val="Heading3"/>
        <w:rPr>
          <w:rFonts w:eastAsia="Batang"/>
        </w:rPr>
      </w:pPr>
      <w:r>
        <w:rPr>
          <w:rFonts w:eastAsia="Batang"/>
        </w:rPr>
        <w:lastRenderedPageBreak/>
        <w:t>Familial Disclosure</w:t>
      </w:r>
    </w:p>
    <w:p w14:paraId="1D90F41A" w14:textId="77777777" w:rsidR="00762712" w:rsidRDefault="00762712">
      <w:pPr>
        <w:pStyle w:val="BodyText2"/>
        <w:rPr>
          <w:sz w:val="20"/>
        </w:rPr>
      </w:pPr>
      <w:r>
        <w:rPr>
          <w:sz w:val="20"/>
        </w:rPr>
        <w:t xml:space="preserve">All bidders must provide familial disclosure in compliance with MCL 380.1267 and attach this information to the bid.  The bid shall be accompanied by a sworn and notarized statement disclosing any familial relationship that exists between the Owner or the employee of the bidder and any member of the board, intermediate school board, or board of directors or the superintendent of the school district, intermediate superintendent of the intermediate school district, or chief executive officer of the public school academy.  The District shall not accept a bid that does not include this sworn and notarized disclosure statement.    </w:t>
      </w:r>
    </w:p>
    <w:p w14:paraId="3C90937B" w14:textId="77777777" w:rsidR="00A8103A" w:rsidRDefault="00A8103A">
      <w:pPr>
        <w:pStyle w:val="BodyText2"/>
        <w:rPr>
          <w:sz w:val="20"/>
        </w:rPr>
      </w:pPr>
    </w:p>
    <w:p w14:paraId="5CF143AA" w14:textId="77777777" w:rsidR="00762712" w:rsidRPr="00FC3FD0" w:rsidRDefault="00762712" w:rsidP="00FC3FD0">
      <w:pPr>
        <w:pStyle w:val="BodyText2"/>
        <w:rPr>
          <w:b/>
          <w:color w:val="000000"/>
          <w:sz w:val="20"/>
          <w:u w:val="single"/>
        </w:rPr>
      </w:pPr>
      <w:r w:rsidRPr="00FC3FD0">
        <w:rPr>
          <w:b/>
          <w:color w:val="000000"/>
          <w:sz w:val="20"/>
          <w:u w:val="single"/>
        </w:rPr>
        <w:t xml:space="preserve">Iran Business Relationship Affidavit  </w:t>
      </w:r>
    </w:p>
    <w:p w14:paraId="2EBDAFC5" w14:textId="77777777" w:rsidR="00762712" w:rsidRDefault="00762712" w:rsidP="00FC3FD0">
      <w:pPr>
        <w:pStyle w:val="BodyText2"/>
        <w:rPr>
          <w:color w:val="000000"/>
          <w:sz w:val="20"/>
        </w:rPr>
      </w:pPr>
      <w:r w:rsidRPr="00FC3FD0">
        <w:rPr>
          <w:color w:val="000000"/>
          <w:sz w:val="20"/>
        </w:rPr>
        <w:t>All bidders must provide a signed Iran Business Relationship Affidavit.  Effective April 1, 2013 all bids, proposals, and/or qualifications statements received in the State of Michigan must comply with the Iran Economic Sanctions Act, 2012 P.A. 517.  The District shall not accept a bid that does not include this signed affidavit.</w:t>
      </w:r>
    </w:p>
    <w:p w14:paraId="1229EE7E" w14:textId="77777777" w:rsidR="00A8103A" w:rsidRDefault="00A8103A" w:rsidP="00FC3FD0">
      <w:pPr>
        <w:pStyle w:val="BodyText2"/>
        <w:rPr>
          <w:sz w:val="20"/>
        </w:rPr>
      </w:pPr>
    </w:p>
    <w:p w14:paraId="3E0CD855" w14:textId="77777777" w:rsidR="00762712" w:rsidRDefault="00762712">
      <w:pPr>
        <w:pStyle w:val="Heading3"/>
      </w:pPr>
      <w:r>
        <w:t>Owners’ Rights</w:t>
      </w:r>
    </w:p>
    <w:p w14:paraId="0DD3FE76" w14:textId="77777777" w:rsidR="00762712" w:rsidRDefault="00762712">
      <w:pPr>
        <w:rPr>
          <w:rFonts w:ascii="Arial" w:eastAsia="Batang" w:hAnsi="Arial" w:cs="Arial"/>
          <w:sz w:val="20"/>
        </w:rPr>
      </w:pPr>
      <w:r>
        <w:rPr>
          <w:rFonts w:ascii="Arial" w:eastAsia="Batang" w:hAnsi="Arial" w:cs="Arial"/>
          <w:sz w:val="20"/>
        </w:rPr>
        <w:t xml:space="preserve">The Owner reserves the right to reject any or all proposals, accept a bid other than the low bid, and to waive informalities, irregularities, and/or errors in the bid proposals, which they feel to be in their own best interest.   </w:t>
      </w:r>
    </w:p>
    <w:p w14:paraId="18D5B695" w14:textId="77777777" w:rsidR="00762712" w:rsidRDefault="00762712">
      <w:pPr>
        <w:rPr>
          <w:rFonts w:ascii="Arial" w:eastAsia="Batang" w:hAnsi="Arial" w:cs="Arial"/>
          <w:sz w:val="20"/>
        </w:rPr>
        <w:sectPr w:rsidR="00762712" w:rsidSect="00762712">
          <w:headerReference w:type="even" r:id="rId11"/>
          <w:headerReference w:type="default" r:id="rId12"/>
          <w:footerReference w:type="even" r:id="rId13"/>
          <w:footerReference w:type="default" r:id="rId14"/>
          <w:headerReference w:type="first" r:id="rId15"/>
          <w:footerReference w:type="first" r:id="rId16"/>
          <w:pgSz w:w="12240" w:h="15840" w:code="1"/>
          <w:pgMar w:top="1440" w:right="1440" w:bottom="360" w:left="1440" w:header="720" w:footer="720" w:gutter="0"/>
          <w:pgNumType w:start="1"/>
          <w:cols w:space="720" w:equalWidth="0">
            <w:col w:w="7776" w:space="720"/>
          </w:cols>
          <w:titlePg/>
          <w:docGrid w:linePitch="360"/>
        </w:sectPr>
      </w:pPr>
    </w:p>
    <w:p w14:paraId="59CA3111" w14:textId="77777777" w:rsidR="00762712" w:rsidRDefault="00762712">
      <w:pPr>
        <w:rPr>
          <w:rFonts w:ascii="Arial" w:eastAsia="Batang" w:hAnsi="Arial" w:cs="Arial"/>
          <w:sz w:val="20"/>
        </w:rPr>
      </w:pPr>
    </w:p>
    <w:p w14:paraId="6F1BAA3F" w14:textId="175D0EB9" w:rsidR="00A8103A" w:rsidRDefault="00A8103A">
      <w:pPr>
        <w:rPr>
          <w:rFonts w:ascii="Arial" w:eastAsia="Batang" w:hAnsi="Arial" w:cs="Arial"/>
          <w:b/>
          <w:bCs/>
          <w:sz w:val="20"/>
          <w:u w:val="single"/>
        </w:rPr>
      </w:pPr>
      <w:r>
        <w:rPr>
          <w:rFonts w:ascii="Arial" w:eastAsia="Batang" w:hAnsi="Arial" w:cs="Arial"/>
          <w:b/>
          <w:bCs/>
          <w:sz w:val="20"/>
          <w:u w:val="single"/>
        </w:rPr>
        <w:t>Bid Division</w:t>
      </w:r>
    </w:p>
    <w:p w14:paraId="79A29E72" w14:textId="0B1758F6" w:rsidR="00A8103A" w:rsidRPr="00A8103A" w:rsidRDefault="00A8103A">
      <w:pPr>
        <w:rPr>
          <w:rFonts w:ascii="Arial" w:eastAsia="Batang" w:hAnsi="Arial" w:cs="Arial"/>
          <w:sz w:val="20"/>
        </w:rPr>
      </w:pPr>
      <w:r>
        <w:rPr>
          <w:rFonts w:ascii="Arial" w:eastAsia="Batang" w:hAnsi="Arial" w:cs="Arial"/>
          <w:sz w:val="20"/>
        </w:rPr>
        <w:t xml:space="preserve">133400 – Bleachers </w:t>
      </w:r>
    </w:p>
    <w:sectPr w:rsidR="00A8103A" w:rsidRPr="00A8103A" w:rsidSect="00762712">
      <w:headerReference w:type="even" r:id="rId17"/>
      <w:headerReference w:type="default" r:id="rId18"/>
      <w:footerReference w:type="even" r:id="rId19"/>
      <w:footerReference w:type="default" r:id="rId20"/>
      <w:headerReference w:type="first" r:id="rId21"/>
      <w:footerReference w:type="first" r:id="rId22"/>
      <w:type w:val="continuous"/>
      <w:pgSz w:w="12240" w:h="15840" w:code="1"/>
      <w:pgMar w:top="1440" w:right="1440" w:bottom="360" w:left="1440" w:header="720" w:footer="720" w:gutter="0"/>
      <w:cols w:space="720" w:equalWidth="0">
        <w:col w:w="7776" w:space="720"/>
      </w:cols>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7BF0BB" w14:textId="77777777" w:rsidR="00253827" w:rsidRDefault="00253827">
      <w:r>
        <w:separator/>
      </w:r>
    </w:p>
  </w:endnote>
  <w:endnote w:type="continuationSeparator" w:id="0">
    <w:p w14:paraId="26CDF9EA" w14:textId="77777777" w:rsidR="00253827" w:rsidRDefault="00253827">
      <w:r>
        <w:continuationSeparator/>
      </w:r>
    </w:p>
  </w:endnote>
  <w:endnote w:type="continuationNotice" w:id="1">
    <w:p w14:paraId="6646ABDE" w14:textId="77777777" w:rsidR="00253827" w:rsidRDefault="002538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EB852E" w14:textId="77777777" w:rsidR="00762712" w:rsidRDefault="007627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63843" w14:textId="77777777" w:rsidR="00762712" w:rsidRDefault="0076271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58990" w14:textId="77777777" w:rsidR="00762712" w:rsidRDefault="0076271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466F8" w14:textId="77777777" w:rsidR="00762712" w:rsidRDefault="0076271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577032" w14:textId="77777777" w:rsidR="00762712" w:rsidRDefault="0076271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EBC84" w14:textId="77777777" w:rsidR="00762712" w:rsidRDefault="007627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F9EA41" w14:textId="77777777" w:rsidR="00253827" w:rsidRDefault="00253827">
      <w:r>
        <w:separator/>
      </w:r>
    </w:p>
  </w:footnote>
  <w:footnote w:type="continuationSeparator" w:id="0">
    <w:p w14:paraId="50ABC6F3" w14:textId="77777777" w:rsidR="00253827" w:rsidRDefault="00253827">
      <w:r>
        <w:continuationSeparator/>
      </w:r>
    </w:p>
  </w:footnote>
  <w:footnote w:type="continuationNotice" w:id="1">
    <w:p w14:paraId="2EB0F3D9" w14:textId="77777777" w:rsidR="00253827" w:rsidRDefault="0025382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351FDC" w14:textId="77777777" w:rsidR="00762712" w:rsidRDefault="007627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D73DF" w14:textId="77777777" w:rsidR="00762712" w:rsidRDefault="0076271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B3490" w14:textId="7F6EE833" w:rsidR="00762712" w:rsidRDefault="00762712">
    <w:pPr>
      <w:pStyle w:val="Header"/>
    </w:pPr>
    <w:r>
      <w:rPr>
        <w:noProof/>
        <w:sz w:val="20"/>
      </w:rPr>
      <mc:AlternateContent>
        <mc:Choice Requires="wps">
          <w:drawing>
            <wp:anchor distT="0" distB="0" distL="114300" distR="114300" simplePos="0" relativeHeight="251661312" behindDoc="0" locked="0" layoutInCell="1" allowOverlap="1" wp14:anchorId="672531B6" wp14:editId="18047E53">
              <wp:simplePos x="0" y="0"/>
              <wp:positionH relativeFrom="column">
                <wp:posOffset>-1676400</wp:posOffset>
              </wp:positionH>
              <wp:positionV relativeFrom="paragraph">
                <wp:posOffset>800100</wp:posOffset>
              </wp:positionV>
              <wp:extent cx="1371600" cy="8229600"/>
              <wp:effectExtent l="0" t="0" r="0" b="0"/>
              <wp:wrapNone/>
              <wp:docPr id="11757569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8229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CFF1EB" w14:textId="77777777" w:rsidR="00762712" w:rsidRDefault="00762712">
                          <w:pPr>
                            <w:pStyle w:val="BodyText"/>
                            <w:rPr>
                              <w:lang w:val="fr-FR"/>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2531B6" id="_x0000_t202" coordsize="21600,21600" o:spt="202" path="m,l,21600r21600,l21600,xe">
              <v:stroke joinstyle="miter"/>
              <v:path gradientshapeok="t" o:connecttype="rect"/>
            </v:shapetype>
            <v:shape id="Text Box 2" o:spid="_x0000_s1026" type="#_x0000_t202" style="position:absolute;margin-left:-132pt;margin-top:63pt;width:108pt;height:9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" stroked="f">
              <v:textbox inset="0,0,0,0">
                <w:txbxContent>
                  <w:p w14:paraId="41CFF1EB" w14:textId="77777777" w:rsidR="00762712" w:rsidRDefault="00762712">
                    <w:pPr>
                      <w:pStyle w:val="BodyText"/>
                      <w:rPr>
                        <w:lang w:val="fr-FR"/>
                      </w:rPr>
                    </w:pP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9AC5F" w14:textId="77777777" w:rsidR="00762712" w:rsidRDefault="0076271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B528B7" w14:textId="77777777" w:rsidR="00762712" w:rsidRDefault="0076271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C1E6A" w14:textId="330D5EE0" w:rsidR="00762712" w:rsidRDefault="00762712">
    <w:pPr>
      <w:pStyle w:val="Header"/>
    </w:pPr>
    <w:r>
      <w:rPr>
        <w:noProof/>
        <w:sz w:val="20"/>
      </w:rPr>
      <mc:AlternateContent>
        <mc:Choice Requires="wps">
          <w:drawing>
            <wp:anchor distT="0" distB="0" distL="114300" distR="114300" simplePos="0" relativeHeight="251659264" behindDoc="0" locked="0" layoutInCell="1" allowOverlap="1" wp14:anchorId="18F10995" wp14:editId="232A911A">
              <wp:simplePos x="0" y="0"/>
              <wp:positionH relativeFrom="column">
                <wp:posOffset>-1676400</wp:posOffset>
              </wp:positionH>
              <wp:positionV relativeFrom="paragraph">
                <wp:posOffset>800100</wp:posOffset>
              </wp:positionV>
              <wp:extent cx="1371600" cy="8229600"/>
              <wp:effectExtent l="0" t="0" r="0" b="0"/>
              <wp:wrapNone/>
              <wp:docPr id="96650341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8229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095345" w14:textId="77777777" w:rsidR="00762712" w:rsidRDefault="00762712">
                          <w:pPr>
                            <w:pStyle w:val="BodyText"/>
                            <w:rPr>
                              <w:lang w:val="fr-FR"/>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F10995" id="_x0000_t202" coordsize="21600,21600" o:spt="202" path="m,l,21600r21600,l21600,xe">
              <v:stroke joinstyle="miter"/>
              <v:path gradientshapeok="t" o:connecttype="rect"/>
            </v:shapetype>
            <v:shape id="Text Box 1" o:spid="_x0000_s1027" type="#_x0000_t202" style="position:absolute;margin-left:-132pt;margin-top:63pt;width:108pt;height:9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" stroked="f">
              <v:textbox inset="0,0,0,0">
                <w:txbxContent>
                  <w:p w14:paraId="72095345" w14:textId="77777777" w:rsidR="00762712" w:rsidRDefault="00762712">
                    <w:pPr>
                      <w:pStyle w:val="BodyText"/>
                      <w:rPr>
                        <w:lang w:val="fr-FR"/>
                      </w:rPr>
                    </w:pP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48A073C0"/>
    <w:multiLevelType w:val="hybridMultilevel"/>
    <w:tmpl w:val="F7E816E0"/>
    <w:lvl w:ilvl="0" w:tplc="D3D42532">
      <w:start w:val="1"/>
      <w:numFmt w:val="upperRoman"/>
      <w:lvlText w:val="%1."/>
      <w:lvlJc w:val="left"/>
      <w:pPr>
        <w:tabs>
          <w:tab w:val="num" w:pos="2160"/>
        </w:tabs>
        <w:ind w:left="2160" w:hanging="720"/>
      </w:pPr>
      <w:rPr>
        <w:rFonts w:hint="default"/>
        <w:u w:val="none"/>
      </w:rPr>
    </w:lvl>
    <w:lvl w:ilvl="1" w:tplc="E1D41A4C">
      <w:start w:val="1"/>
      <w:numFmt w:val="decimal"/>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 w15:restartNumberingAfterBreak="1">
    <w:nsid w:val="63613F10"/>
    <w:multiLevelType w:val="hybridMultilevel"/>
    <w:tmpl w:val="1E5022C0"/>
    <w:lvl w:ilvl="0" w:tplc="7F4AC396">
      <w:start w:val="1"/>
      <w:numFmt w:val="bullet"/>
      <w:lvlText w:val=""/>
      <w:lvlJc w:val="left"/>
      <w:pPr>
        <w:tabs>
          <w:tab w:val="num" w:pos="720"/>
        </w:tabs>
        <w:ind w:left="720" w:hanging="360"/>
      </w:pPr>
      <w:rPr>
        <w:rFonts w:ascii="Wingdings" w:hAnsi="Wingdings" w:hint="default"/>
        <w:sz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060934590">
    <w:abstractNumId w:val="1"/>
  </w:num>
  <w:num w:numId="2" w16cid:durableId="2924475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doNotShadeFormData/>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BE9"/>
    <w:rsid w:val="000478F3"/>
    <w:rsid w:val="0009454E"/>
    <w:rsid w:val="001136A1"/>
    <w:rsid w:val="001334E0"/>
    <w:rsid w:val="00163C49"/>
    <w:rsid w:val="00176C1F"/>
    <w:rsid w:val="00187B78"/>
    <w:rsid w:val="001A1BAB"/>
    <w:rsid w:val="001F3685"/>
    <w:rsid w:val="00213941"/>
    <w:rsid w:val="002308F4"/>
    <w:rsid w:val="00235E6A"/>
    <w:rsid w:val="00250EF8"/>
    <w:rsid w:val="00253827"/>
    <w:rsid w:val="00302658"/>
    <w:rsid w:val="003748CD"/>
    <w:rsid w:val="003C72AE"/>
    <w:rsid w:val="00422931"/>
    <w:rsid w:val="004F6F8E"/>
    <w:rsid w:val="00506209"/>
    <w:rsid w:val="005C3A40"/>
    <w:rsid w:val="006334A6"/>
    <w:rsid w:val="00636E06"/>
    <w:rsid w:val="00641B2F"/>
    <w:rsid w:val="00655B47"/>
    <w:rsid w:val="00695868"/>
    <w:rsid w:val="00697EBD"/>
    <w:rsid w:val="006B76C1"/>
    <w:rsid w:val="0073368C"/>
    <w:rsid w:val="0075392E"/>
    <w:rsid w:val="00762712"/>
    <w:rsid w:val="00786923"/>
    <w:rsid w:val="007B3AA7"/>
    <w:rsid w:val="0080726B"/>
    <w:rsid w:val="008303B2"/>
    <w:rsid w:val="00834A20"/>
    <w:rsid w:val="00835E94"/>
    <w:rsid w:val="008A53D8"/>
    <w:rsid w:val="0096557A"/>
    <w:rsid w:val="009E0E60"/>
    <w:rsid w:val="009E6D26"/>
    <w:rsid w:val="00A73334"/>
    <w:rsid w:val="00A8103A"/>
    <w:rsid w:val="00AA5920"/>
    <w:rsid w:val="00B21770"/>
    <w:rsid w:val="00C63BE9"/>
    <w:rsid w:val="00C74FE6"/>
    <w:rsid w:val="00D225C3"/>
    <w:rsid w:val="00D24614"/>
    <w:rsid w:val="00D57628"/>
    <w:rsid w:val="00D6272A"/>
    <w:rsid w:val="00D77F60"/>
    <w:rsid w:val="00D83DC0"/>
    <w:rsid w:val="00DF78AF"/>
    <w:rsid w:val="00E416F2"/>
    <w:rsid w:val="00E642DE"/>
    <w:rsid w:val="00E64A32"/>
    <w:rsid w:val="00EC1257"/>
    <w:rsid w:val="00F3395B"/>
    <w:rsid w:val="00F55201"/>
    <w:rsid w:val="00FC3FD0"/>
    <w:rsid w:val="00FF2C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A468B4"/>
  <w15:chartTrackingRefBased/>
  <w15:docId w15:val="{D39DA476-7B2F-4C09-9033-D2A57434F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jc w:val="right"/>
      <w:outlineLvl w:val="0"/>
    </w:pPr>
    <w:rPr>
      <w:rFonts w:ascii="Arial" w:hAnsi="Arial" w:cs="Arial"/>
      <w:b/>
      <w:bCs/>
      <w:sz w:val="16"/>
    </w:rPr>
  </w:style>
  <w:style w:type="paragraph" w:styleId="Heading2">
    <w:name w:val="heading 2"/>
    <w:basedOn w:val="Normal"/>
    <w:next w:val="Normal"/>
    <w:qFormat/>
    <w:pPr>
      <w:keepNext/>
      <w:jc w:val="both"/>
      <w:outlineLvl w:val="1"/>
    </w:pPr>
    <w:rPr>
      <w:b/>
      <w:bCs/>
      <w:sz w:val="22"/>
      <w:szCs w:val="20"/>
    </w:rPr>
  </w:style>
  <w:style w:type="paragraph" w:styleId="Heading3">
    <w:name w:val="heading 3"/>
    <w:basedOn w:val="Normal"/>
    <w:next w:val="Normal"/>
    <w:qFormat/>
    <w:pPr>
      <w:keepNext/>
      <w:outlineLvl w:val="2"/>
    </w:pPr>
    <w:rPr>
      <w:rFonts w:ascii="Arial" w:hAnsi="Arial" w:cs="Arial"/>
      <w:b/>
      <w:bCs/>
      <w:sz w:val="20"/>
      <w:u w:val="single"/>
    </w:rPr>
  </w:style>
  <w:style w:type="paragraph" w:styleId="Heading4">
    <w:name w:val="heading 4"/>
    <w:basedOn w:val="Normal"/>
    <w:next w:val="Normal"/>
    <w:qFormat/>
    <w:pPr>
      <w:keepNext/>
      <w:outlineLvl w:val="3"/>
    </w:pPr>
    <w:rPr>
      <w:rFonts w:ascii="Arial" w:eastAsia="Batang" w:hAnsi="Arial"/>
      <w:b/>
      <w:bCs/>
      <w:color w:val="000000"/>
      <w:sz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pPr>
      <w:jc w:val="right"/>
    </w:pPr>
    <w:rPr>
      <w:rFonts w:ascii="Arial" w:hAnsi="Arial" w:cs="Arial"/>
      <w:sz w:val="16"/>
    </w:rPr>
  </w:style>
  <w:style w:type="paragraph" w:styleId="BodyText2">
    <w:name w:val="Body Text 2"/>
    <w:basedOn w:val="Normal"/>
    <w:rPr>
      <w:rFonts w:ascii="Arial" w:eastAsia="Batang" w:hAnsi="Arial" w:cs="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TaxCatchAll xmlns="8624408c-33bf-4174-9d4b-fe1e9d54c690" xsi:nil="true"/>
    <lcf76f155ced4ddcb4097134ff3c332f xmlns="4f913786-bbd4-49e7-9226-816f7f048e4f">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77E57E663E3F44189E63321C2823E8D" ma:contentTypeVersion="19" ma:contentTypeDescription="Create a new document." ma:contentTypeScope="" ma:versionID="5dd2ff5d2885bd18aa76a527b8aa5468">
  <xsd:schema xmlns:xsd="http://www.w3.org/2001/XMLSchema" xmlns:xs="http://www.w3.org/2001/XMLSchema" xmlns:p="http://schemas.microsoft.com/office/2006/metadata/properties" xmlns:ns2="4f913786-bbd4-49e7-9226-816f7f048e4f" xmlns:ns3="8624408c-33bf-4174-9d4b-fe1e9d54c690" targetNamespace="http://schemas.microsoft.com/office/2006/metadata/properties" ma:root="true" ma:fieldsID="0c9002285543f8d51e2a1260077411bf" ns2:_="" ns3:_="">
    <xsd:import namespace="4f913786-bbd4-49e7-9226-816f7f048e4f"/>
    <xsd:import namespace="8624408c-33bf-4174-9d4b-fe1e9d54c69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TaxCatchAll" minOccurs="0"/>
                <xsd:element ref="ns2:MediaServiceOCR" minOccurs="0"/>
                <xsd:element ref="ns2:lcf76f155ced4ddcb4097134ff3c332f"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913786-bbd4-49e7-9226-816f7f048e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1566f7a6-847e-4e29-b199-b9e8a19ef3fa" ma:termSetId="09814cd3-568e-fe90-9814-8d621ff8fb84" ma:anchorId="fba54fb3-c3e1-fe81-a776-ca4b69148c4d" ma:open="true" ma:isKeyword="false">
      <xsd:complexType>
        <xsd:sequence>
          <xsd:element ref="pc:Terms" minOccurs="0" maxOccurs="1"/>
        </xsd:sequence>
      </xsd:complex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624408c-33bf-4174-9d4b-fe1e9d54c690"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e330dbd-6c58-4acb-9d6c-72e390746c79}" ma:internalName="TaxCatchAll" ma:showField="CatchAllData" ma:web="8624408c-33bf-4174-9d4b-fe1e9d54c690">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CB3B13-67FF-41FA-9A76-D2F07B3347A5}">
  <ds:schemaRefs>
    <ds:schemaRef ds:uri="http://schemas.microsoft.com/sharepoint/v3/contenttype/forms"/>
  </ds:schemaRefs>
</ds:datastoreItem>
</file>

<file path=customXml/itemProps2.xml><?xml version="1.0" encoding="utf-8"?>
<ds:datastoreItem xmlns:ds="http://schemas.openxmlformats.org/officeDocument/2006/customXml" ds:itemID="{259C1575-A41E-4D3F-A3DB-8B778A5A26E6}">
  <ds:schemaRefs>
    <ds:schemaRef ds:uri="http://schemas.microsoft.com/office/2006/metadata/longProperties"/>
  </ds:schemaRefs>
</ds:datastoreItem>
</file>

<file path=customXml/itemProps3.xml><?xml version="1.0" encoding="utf-8"?>
<ds:datastoreItem xmlns:ds="http://schemas.openxmlformats.org/officeDocument/2006/customXml" ds:itemID="{7F5A5CC8-6449-4626-A425-4CAEF658F3B2}">
  <ds:schemaRefs>
    <ds:schemaRef ds:uri="http://schemas.microsoft.com/office/2006/metadata/properties"/>
    <ds:schemaRef ds:uri="http://schemas.microsoft.com/office/infopath/2007/PartnerControls"/>
    <ds:schemaRef ds:uri="8624408c-33bf-4174-9d4b-fe1e9d54c690"/>
    <ds:schemaRef ds:uri="4f913786-bbd4-49e7-9226-816f7f048e4f"/>
  </ds:schemaRefs>
</ds:datastoreItem>
</file>

<file path=customXml/itemProps4.xml><?xml version="1.0" encoding="utf-8"?>
<ds:datastoreItem xmlns:ds="http://schemas.openxmlformats.org/officeDocument/2006/customXml" ds:itemID="{14D66188-D68A-4285-A751-E1C3702071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913786-bbd4-49e7-9226-816f7f048e4f"/>
    <ds:schemaRef ds:uri="8624408c-33bf-4174-9d4b-fe1e9d54c6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647</Words>
  <Characters>3688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Dr</vt:lpstr>
    </vt:vector>
  </TitlesOfParts>
  <Company>Wolgast Corporation</Company>
  <LinksUpToDate>false</LinksUpToDate>
  <CharactersWithSpaces>4327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dc:title>
  <dc:subject/>
  <dc:creator>Shannon Seeger</dc:creator>
  <cp:keywords/>
  <dc:description/>
  <cp:lastModifiedBy>Lisa Sandvik</cp:lastModifiedBy>
  <cp:revision>2</cp:revision>
  <cp:lastPrinted>2026-02-02T14:53:00Z</cp:lastPrinted>
  <dcterms:created xsi:type="dcterms:W3CDTF">2026-02-04T15:59:00Z</dcterms:created>
  <dcterms:modified xsi:type="dcterms:W3CDTF">2026-02-04T15:59:00Z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Lisa Donahue</vt:lpwstr>
  </property>
  <property fmtid="{D5CDD505-2E9C-101B-9397-08002B2CF9AE}" pid="3" name="Title">
    <vt:lpwstr>Dr</vt:lpwstr>
  </property>
  <property fmtid="{D5CDD505-2E9C-101B-9397-08002B2CF9AE}" pid="4" name="display_urn:schemas-microsoft-com:office:office#Author">
    <vt:lpwstr>Raul Velasco</vt:lpwstr>
  </property>
  <property fmtid="{D5CDD505-2E9C-101B-9397-08002B2CF9AE}" pid="5" name="TaxCatchAll">
    <vt:lpwstr/>
  </property>
  <property fmtid="{D5CDD505-2E9C-101B-9397-08002B2CF9AE}" pid="6" name="lcf76f155ced4ddcb4097134ff3c332f">
    <vt:lpwstr/>
  </property>
  <property fmtid="{D5CDD505-2E9C-101B-9397-08002B2CF9AE}" pid="7" name="ContentTypeId">
    <vt:lpwstr>0x010100177E57E663E3F44189E63321C2823E8D</vt:lpwstr>
  </property>
</Properties>
</file>